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RELATÓRIO DE OBJETO DE EXECUÇÃO CULTURAL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1. DADOS DO ESPAÇO, AMBIENTE OU INICIATIVA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 do espaço, ambiente ou iniciativa artístico-cultural proponente: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Valor repassado mensalmente: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Valor total repassado: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Descreva de forma resumida como foi a execução do subsídio, destacando principais resultados e benefícios gerados e outras informações pertinentes.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2.2. Os objetivos planejados foram realizados?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Sim, todos os objetivos foram feitos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Sim, os objetivos foram feitos,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Uma parte dos objetivos planejados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Os objetivos não foram feitos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right="12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3.1. As atividades realizadas pelo espaço, ambiente ou iniciativa artístico-cultural resultaram em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right="12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3.2. Quais foram os resultados gerados?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Detalhe os resultados gerados em razão do apoio a espaços ou iniciativas culturais.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3.2.1 Pensando nos resultados finais gerados, você considera que o espaço ou iniciativa cultural…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5.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5.1 Quantas pessoas fizeram parte da equipe?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5.2 Houve mudanças na equipe ao longo da execução do subsídio?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gridCol w:w="1255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  <w:gridCol w:w="1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2">
      <w:pPr>
        <w:spacing w:after="280"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7. DIVULGAÇÃO DAS AÇÕES E ATIVIDADES EXECUTADAS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Informe como as ações, atividades e projetos foram executados. Ex.: Divulgado no Instagram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8. CONTRAPARTIDA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10. ANEXOS 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Junte documentos que comprovem que o espaço, ambiente ou iniciativa artístico-cultural executou as metas e a contrapartida, tais como listas de presença, relatório fotográfico, vídeos, depoimentos, entre outros.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93.3070866141725" w:top="1842.51968503937" w:left="1701" w:right="1701" w:header="624" w:footer="907.0866141732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tabs>
        <w:tab w:val="center" w:leader="none" w:pos="4252"/>
        <w:tab w:val="right" w:leader="none" w:pos="8504"/>
      </w:tabs>
      <w:spacing w:after="0" w:line="240" w:lineRule="auto"/>
      <w:ind w:left="-425.19685039370086" w:firstLine="0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-1064229</wp:posOffset>
          </wp:positionH>
          <wp:positionV relativeFrom="paragraph">
            <wp:posOffset>-404189</wp:posOffset>
          </wp:positionV>
          <wp:extent cx="7584440" cy="10724707"/>
          <wp:effectExtent b="0" l="0" r="0" t="0"/>
          <wp:wrapNone/>
          <wp:docPr descr="Fundo preto com letras brancas" id="935194224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-323847</wp:posOffset>
          </wp:positionH>
          <wp:positionV relativeFrom="paragraph">
            <wp:posOffset>9334583</wp:posOffset>
          </wp:positionV>
          <wp:extent cx="2419350" cy="681038"/>
          <wp:effectExtent b="0" l="0" r="0" t="0"/>
          <wp:wrapNone/>
          <wp:docPr id="9351942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o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GrnzNT7A6TxczTUbZmJSIQACGA==">CgMxLjA4AHIhMTYxcC1paTFXNUF2ZlRmMWZxbENzNUxXeVdGMEpYQ19s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2024-05-28T13:37:00Z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